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42D" w14:textId="77777777" w:rsidR="008E4400" w:rsidRDefault="00000000">
      <w:pPr>
        <w:spacing w:before="21"/>
        <w:ind w:left="0" w:right="1759" w:hanging="2"/>
        <w:jc w:val="center"/>
      </w:pPr>
      <w:r>
        <w:rPr>
          <w:b/>
          <w:color w:val="FF0000"/>
          <w:sz w:val="22"/>
          <w:szCs w:val="22"/>
        </w:rPr>
        <w:t xml:space="preserve">                          </w:t>
      </w:r>
      <w:r>
        <w:rPr>
          <w:b/>
          <w:sz w:val="22"/>
          <w:szCs w:val="22"/>
        </w:rPr>
        <w:t xml:space="preserve"> ANEXO VIII.</w:t>
      </w:r>
    </w:p>
    <w:p w14:paraId="0000042E" w14:textId="77777777" w:rsidR="008E4400" w:rsidRDefault="00000000">
      <w:pPr>
        <w:ind w:left="0" w:hanging="2"/>
        <w:jc w:val="center"/>
      </w:pPr>
      <w:r>
        <w:rPr>
          <w:b/>
          <w:sz w:val="22"/>
          <w:szCs w:val="22"/>
        </w:rPr>
        <w:t>TERMO DE CONSENTIMENTO PARA TRATAMENTO DE DADOS PESSOAIS</w:t>
      </w:r>
    </w:p>
    <w:p w14:paraId="0000042F" w14:textId="77777777" w:rsidR="008E4400" w:rsidRDefault="008E4400">
      <w:pPr>
        <w:spacing w:before="8"/>
        <w:ind w:left="0" w:hanging="2"/>
        <w:rPr>
          <w:sz w:val="19"/>
          <w:szCs w:val="19"/>
        </w:rPr>
      </w:pPr>
    </w:p>
    <w:p w14:paraId="00000430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Este documento visa registrar a manifestação livre, informada e inequívoca pela qual o Titular (ou seu Representante Legal) concorda com o tratamento de seus dados pessoais para finalidade específica, em conformidade com a Lei nº 13.709 – Lei Geral de Proteção de Dados Pessoais (LGPD).</w:t>
      </w:r>
    </w:p>
    <w:p w14:paraId="00000431" w14:textId="77777777" w:rsidR="008E4400" w:rsidRDefault="008E4400">
      <w:pPr>
        <w:spacing w:before="2"/>
        <w:ind w:left="0" w:hanging="2"/>
        <w:rPr>
          <w:sz w:val="22"/>
          <w:szCs w:val="22"/>
        </w:rPr>
      </w:pPr>
    </w:p>
    <w:tbl>
      <w:tblPr>
        <w:tblStyle w:val="aff0"/>
        <w:tblW w:w="9625" w:type="dxa"/>
        <w:tblInd w:w="-84" w:type="dxa"/>
        <w:tblLayout w:type="fixed"/>
        <w:tblLook w:val="0000" w:firstRow="0" w:lastRow="0" w:firstColumn="0" w:lastColumn="0" w:noHBand="0" w:noVBand="0"/>
      </w:tblPr>
      <w:tblGrid>
        <w:gridCol w:w="5037"/>
        <w:gridCol w:w="4588"/>
      </w:tblGrid>
      <w:tr w:rsidR="008E4400" w14:paraId="040B3838" w14:textId="77777777">
        <w:trPr>
          <w:trHeight w:val="657"/>
        </w:trPr>
        <w:tc>
          <w:tcPr>
            <w:tcW w:w="9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0000432" w14:textId="77777777" w:rsidR="008E4400" w:rsidRDefault="00000000">
            <w:pPr>
              <w:spacing w:before="64"/>
              <w:ind w:left="0" w:hanging="2"/>
            </w:pPr>
            <w:r>
              <w:rPr>
                <w:b/>
                <w:sz w:val="22"/>
                <w:szCs w:val="22"/>
              </w:rPr>
              <w:t>TITULAR – ALUNO A SER MATRICULADO</w:t>
            </w:r>
          </w:p>
          <w:p w14:paraId="00000433" w14:textId="77777777" w:rsidR="008E4400" w:rsidRDefault="00000000">
            <w:pPr>
              <w:spacing w:before="62"/>
              <w:ind w:left="0" w:hanging="2"/>
            </w:pPr>
            <w:r>
              <w:rPr>
                <w:i/>
                <w:sz w:val="22"/>
                <w:szCs w:val="22"/>
              </w:rPr>
              <w:t>Pessoa a quem se referem os dados pessoais que são objeto de tratamento.</w:t>
            </w:r>
          </w:p>
        </w:tc>
      </w:tr>
      <w:tr w:rsidR="008E4400" w14:paraId="3D787DD5" w14:textId="77777777">
        <w:trPr>
          <w:trHeight w:val="614"/>
        </w:trPr>
        <w:tc>
          <w:tcPr>
            <w:tcW w:w="9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5" w14:textId="77777777" w:rsidR="008E4400" w:rsidRDefault="008E4400">
            <w:pPr>
              <w:ind w:left="0" w:hanging="2"/>
              <w:rPr>
                <w:sz w:val="21"/>
                <w:szCs w:val="21"/>
              </w:rPr>
            </w:pPr>
          </w:p>
          <w:p w14:paraId="00000436" w14:textId="77777777" w:rsidR="008E4400" w:rsidRDefault="00000000">
            <w:pPr>
              <w:ind w:left="0" w:hanging="2"/>
            </w:pPr>
            <w:r>
              <w:rPr>
                <w:sz w:val="22"/>
                <w:szCs w:val="22"/>
              </w:rPr>
              <w:t>Nome:</w:t>
            </w:r>
          </w:p>
        </w:tc>
      </w:tr>
      <w:tr w:rsidR="008E4400" w14:paraId="528024C7" w14:textId="77777777">
        <w:trPr>
          <w:trHeight w:val="613"/>
        </w:trPr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438" w14:textId="77777777" w:rsidR="008E4400" w:rsidRDefault="008E4400">
            <w:pPr>
              <w:ind w:left="0" w:hanging="2"/>
              <w:rPr>
                <w:sz w:val="21"/>
                <w:szCs w:val="21"/>
              </w:rPr>
            </w:pPr>
          </w:p>
          <w:p w14:paraId="00000439" w14:textId="77777777" w:rsidR="008E4400" w:rsidRDefault="00000000">
            <w:pPr>
              <w:ind w:left="0" w:hanging="2"/>
            </w:pPr>
            <w:r>
              <w:rPr>
                <w:sz w:val="22"/>
                <w:szCs w:val="22"/>
              </w:rPr>
              <w:t>RG: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3A" w14:textId="77777777" w:rsidR="008E4400" w:rsidRDefault="008E4400">
            <w:pPr>
              <w:ind w:left="0" w:hanging="2"/>
              <w:rPr>
                <w:sz w:val="21"/>
                <w:szCs w:val="21"/>
              </w:rPr>
            </w:pPr>
          </w:p>
          <w:p w14:paraId="0000043B" w14:textId="77777777" w:rsidR="008E4400" w:rsidRDefault="00000000">
            <w:pPr>
              <w:ind w:left="0" w:hanging="2"/>
            </w:pPr>
            <w:r>
              <w:rPr>
                <w:sz w:val="22"/>
                <w:szCs w:val="22"/>
              </w:rPr>
              <w:t>CPF:</w:t>
            </w:r>
          </w:p>
        </w:tc>
      </w:tr>
    </w:tbl>
    <w:p w14:paraId="0000043C" w14:textId="77777777" w:rsidR="008E4400" w:rsidRDefault="008E4400">
      <w:pPr>
        <w:spacing w:before="4"/>
        <w:ind w:left="0" w:hanging="2"/>
      </w:pPr>
    </w:p>
    <w:p w14:paraId="0000043D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Ao assinar o presente termo, o Titular consente e concorda que o Instituto Federal de Educação, Ciência e Tecnologia do Espírito Santo – Ifes, CNPJ nº 10.838.653/0001-06, com sede  na Avenida Rio Branco nº 50, Santa Lúcia, Vitória (ES) telefone 55 27 3357-7500, e-mail</w:t>
      </w:r>
      <w:hyperlink r:id="rId6">
        <w:r w:rsidR="008E4400">
          <w:rPr>
            <w:b/>
          </w:rPr>
          <w:t xml:space="preserve"> acs@ifes.edu.br, </w:t>
        </w:r>
      </w:hyperlink>
      <w:r>
        <w:rPr>
          <w:sz w:val="22"/>
          <w:szCs w:val="22"/>
        </w:rPr>
        <w:t>doravante denominada Controlador,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0000043E" w14:textId="77777777" w:rsidR="008E4400" w:rsidRDefault="008E44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 w:line="240" w:lineRule="auto"/>
        <w:ind w:hanging="2"/>
        <w:rPr>
          <w:b/>
          <w:sz w:val="22"/>
          <w:szCs w:val="22"/>
        </w:rPr>
      </w:pPr>
    </w:p>
    <w:p w14:paraId="0000043F" w14:textId="77777777" w:rsidR="008E4400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 w:line="240" w:lineRule="auto"/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Dados Pessoais</w:t>
      </w:r>
    </w:p>
    <w:p w14:paraId="00000440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O Controlador fica autorizado a tomar decisões referentes ao tratamento e a realizar o tratamento dos seguintes dados do Titular:</w:t>
      </w:r>
    </w:p>
    <w:p w14:paraId="00000441" w14:textId="77777777" w:rsidR="008E4400" w:rsidRDefault="00000000">
      <w:pPr>
        <w:numPr>
          <w:ilvl w:val="0"/>
          <w:numId w:val="6"/>
        </w:numPr>
        <w:tabs>
          <w:tab w:val="left" w:pos="0"/>
          <w:tab w:val="left" w:pos="720"/>
          <w:tab w:val="left" w:pos="943"/>
          <w:tab w:val="left" w:pos="944"/>
        </w:tabs>
        <w:spacing w:before="60" w:line="264" w:lineRule="auto"/>
        <w:ind w:left="0" w:hanging="2"/>
      </w:pPr>
      <w:r>
        <w:rPr>
          <w:sz w:val="22"/>
          <w:szCs w:val="22"/>
        </w:rPr>
        <w:t>Os dados pessoais fornecidos no Requerimento de Matrícula e eventuais alterações posteriores.</w:t>
      </w:r>
    </w:p>
    <w:p w14:paraId="00000442" w14:textId="77777777" w:rsidR="008E4400" w:rsidRDefault="00000000">
      <w:pPr>
        <w:numPr>
          <w:ilvl w:val="0"/>
          <w:numId w:val="6"/>
        </w:numPr>
        <w:tabs>
          <w:tab w:val="left" w:pos="0"/>
          <w:tab w:val="left" w:pos="720"/>
          <w:tab w:val="left" w:pos="943"/>
          <w:tab w:val="left" w:pos="944"/>
        </w:tabs>
        <w:ind w:left="0" w:hanging="2"/>
      </w:pPr>
      <w:r>
        <w:rPr>
          <w:sz w:val="22"/>
          <w:szCs w:val="22"/>
        </w:rPr>
        <w:t>Nome de usuário e senha específicos para uso dos serviços do Controlador.</w:t>
      </w:r>
    </w:p>
    <w:p w14:paraId="00000443" w14:textId="77777777" w:rsidR="008E4400" w:rsidRDefault="00000000">
      <w:pPr>
        <w:numPr>
          <w:ilvl w:val="0"/>
          <w:numId w:val="6"/>
        </w:numPr>
        <w:tabs>
          <w:tab w:val="left" w:pos="0"/>
          <w:tab w:val="left" w:pos="720"/>
          <w:tab w:val="left" w:pos="943"/>
          <w:tab w:val="left" w:pos="944"/>
        </w:tabs>
        <w:ind w:left="0" w:hanging="2"/>
      </w:pPr>
      <w:r>
        <w:rPr>
          <w:sz w:val="22"/>
          <w:szCs w:val="22"/>
        </w:rPr>
        <w:t>Imagem/Voz do Titular em contexto acadêmico;</w:t>
      </w:r>
    </w:p>
    <w:p w14:paraId="00000444" w14:textId="77777777" w:rsidR="008E4400" w:rsidRDefault="00000000">
      <w:pPr>
        <w:numPr>
          <w:ilvl w:val="0"/>
          <w:numId w:val="6"/>
        </w:numPr>
        <w:tabs>
          <w:tab w:val="left" w:pos="0"/>
          <w:tab w:val="left" w:pos="720"/>
          <w:tab w:val="left" w:pos="943"/>
          <w:tab w:val="left" w:pos="944"/>
        </w:tabs>
        <w:ind w:left="0" w:hanging="2"/>
      </w:pPr>
      <w:r>
        <w:rPr>
          <w:sz w:val="22"/>
          <w:szCs w:val="22"/>
        </w:rPr>
        <w:t>Comunicação, verbal e escrita, mantida entre o Titular e o Controlador.</w:t>
      </w:r>
    </w:p>
    <w:p w14:paraId="00000445" w14:textId="77777777" w:rsidR="008E4400" w:rsidRDefault="008E44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 w:line="240" w:lineRule="auto"/>
        <w:ind w:hanging="2"/>
        <w:rPr>
          <w:b/>
          <w:sz w:val="22"/>
          <w:szCs w:val="22"/>
        </w:rPr>
      </w:pPr>
    </w:p>
    <w:p w14:paraId="00000446" w14:textId="77777777" w:rsidR="008E4400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 w:line="240" w:lineRule="auto"/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Finalidades do Tratamento dos Dados</w:t>
      </w:r>
    </w:p>
    <w:p w14:paraId="00000447" w14:textId="77777777" w:rsidR="008E4400" w:rsidRDefault="00000000">
      <w:pPr>
        <w:spacing w:before="1"/>
        <w:ind w:left="0" w:hanging="2"/>
        <w:jc w:val="both"/>
      </w:pPr>
      <w:r>
        <w:rPr>
          <w:sz w:val="22"/>
          <w:szCs w:val="22"/>
        </w:rPr>
        <w:t xml:space="preserve">O tratamento dos dados pessoais listados </w:t>
      </w:r>
      <w:proofErr w:type="spellStart"/>
      <w:r>
        <w:rPr>
          <w:sz w:val="22"/>
          <w:szCs w:val="22"/>
        </w:rPr>
        <w:t>neste</w:t>
      </w:r>
      <w:proofErr w:type="spellEnd"/>
      <w:r>
        <w:rPr>
          <w:sz w:val="22"/>
          <w:szCs w:val="22"/>
        </w:rPr>
        <w:t xml:space="preserve"> termo tem as seguintes finalidades:</w:t>
      </w:r>
    </w:p>
    <w:p w14:paraId="00000448" w14:textId="77777777" w:rsidR="008E4400" w:rsidRDefault="00000000">
      <w:pPr>
        <w:numPr>
          <w:ilvl w:val="0"/>
          <w:numId w:val="1"/>
        </w:numPr>
        <w:tabs>
          <w:tab w:val="left" w:pos="0"/>
          <w:tab w:val="left" w:pos="720"/>
          <w:tab w:val="left" w:pos="734"/>
        </w:tabs>
        <w:spacing w:before="59" w:line="264" w:lineRule="auto"/>
        <w:ind w:left="0" w:hanging="2"/>
      </w:pPr>
      <w:r>
        <w:rPr>
          <w:sz w:val="22"/>
          <w:szCs w:val="22"/>
        </w:rPr>
        <w:t>Possibilitar que o Controlador identifique e entre em contato com o Titular para fins de relacionamento acadêmico.</w:t>
      </w:r>
    </w:p>
    <w:p w14:paraId="00000449" w14:textId="77777777" w:rsidR="008E4400" w:rsidRDefault="00000000">
      <w:pPr>
        <w:numPr>
          <w:ilvl w:val="0"/>
          <w:numId w:val="1"/>
        </w:numPr>
        <w:tabs>
          <w:tab w:val="left" w:pos="0"/>
          <w:tab w:val="left" w:pos="720"/>
          <w:tab w:val="left" w:pos="734"/>
        </w:tabs>
        <w:spacing w:line="264" w:lineRule="auto"/>
        <w:ind w:left="0" w:hanging="2"/>
      </w:pPr>
      <w:r>
        <w:rPr>
          <w:sz w:val="22"/>
          <w:szCs w:val="22"/>
        </w:rPr>
        <w:t>Possibilitar a realização de estudos por órgão de pesquisa, garantida, sempre que possível, a anonimização dos dados pessoais;</w:t>
      </w:r>
    </w:p>
    <w:p w14:paraId="0000044A" w14:textId="77777777" w:rsidR="008E4400" w:rsidRDefault="00000000">
      <w:pPr>
        <w:numPr>
          <w:ilvl w:val="0"/>
          <w:numId w:val="1"/>
        </w:numPr>
        <w:tabs>
          <w:tab w:val="left" w:pos="0"/>
          <w:tab w:val="left" w:pos="720"/>
          <w:tab w:val="left" w:pos="734"/>
        </w:tabs>
        <w:spacing w:line="288" w:lineRule="auto"/>
        <w:ind w:left="0" w:hanging="2"/>
      </w:pPr>
      <w:r>
        <w:rPr>
          <w:sz w:val="22"/>
          <w:szCs w:val="22"/>
        </w:rPr>
        <w:t>Possibilitar que o Controlador elabore contratos, convênios e similares.</w:t>
      </w:r>
    </w:p>
    <w:p w14:paraId="0000044B" w14:textId="77777777" w:rsidR="008E4400" w:rsidRDefault="00000000">
      <w:pPr>
        <w:numPr>
          <w:ilvl w:val="0"/>
          <w:numId w:val="1"/>
        </w:numPr>
        <w:tabs>
          <w:tab w:val="left" w:pos="0"/>
          <w:tab w:val="left" w:pos="720"/>
          <w:tab w:val="left" w:pos="734"/>
        </w:tabs>
        <w:ind w:left="0" w:hanging="2"/>
      </w:pPr>
      <w:r>
        <w:rPr>
          <w:sz w:val="22"/>
          <w:szCs w:val="22"/>
        </w:rPr>
        <w:t>Possibilitar que o Controlador envie ou forneça ao Titular seus serviços, de forma gratuita.</w:t>
      </w:r>
    </w:p>
    <w:p w14:paraId="0000044C" w14:textId="77777777" w:rsidR="008E4400" w:rsidRDefault="008E44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 w:line="240" w:lineRule="auto"/>
        <w:ind w:hanging="2"/>
        <w:rPr>
          <w:b/>
          <w:sz w:val="22"/>
          <w:szCs w:val="22"/>
        </w:rPr>
      </w:pPr>
    </w:p>
    <w:p w14:paraId="0000044D" w14:textId="77777777" w:rsidR="008E4400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 w:line="240" w:lineRule="auto"/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Compartilhamento de Dados</w:t>
      </w:r>
    </w:p>
    <w:p w14:paraId="0000044E" w14:textId="77777777" w:rsidR="008E4400" w:rsidRDefault="00000000">
      <w:pPr>
        <w:spacing w:before="1"/>
        <w:ind w:left="0" w:hanging="2"/>
        <w:jc w:val="both"/>
      </w:pPr>
      <w:r>
        <w:rPr>
          <w:sz w:val="22"/>
          <w:szCs w:val="22"/>
        </w:rPr>
        <w:t>O Controlador fica autorizado a compartilhar os dados pessoais do Titular com outros agentes de tratamento de dados, caso seja necessário para as finalidades listadas neste termo, observados os princípios e as garantias estabelecidas pela Lei nº 13.709.</w:t>
      </w:r>
    </w:p>
    <w:p w14:paraId="0000044F" w14:textId="77777777" w:rsidR="008E4400" w:rsidRDefault="008E4400">
      <w:pPr>
        <w:spacing w:before="1"/>
        <w:ind w:left="0" w:right="567" w:hanging="2"/>
        <w:jc w:val="both"/>
        <w:rPr>
          <w:sz w:val="22"/>
          <w:szCs w:val="22"/>
        </w:rPr>
      </w:pPr>
    </w:p>
    <w:p w14:paraId="00000450" w14:textId="77777777" w:rsidR="008E4400" w:rsidRDefault="00000000">
      <w:pPr>
        <w:spacing w:before="1"/>
        <w:ind w:left="0" w:right="567" w:hanging="2"/>
        <w:jc w:val="both"/>
        <w:rPr>
          <w:sz w:val="22"/>
          <w:szCs w:val="22"/>
        </w:rPr>
      </w:pPr>
      <w:r>
        <w:br w:type="page"/>
      </w:r>
    </w:p>
    <w:p w14:paraId="00000451" w14:textId="77777777" w:rsidR="008E4400" w:rsidRDefault="00000000">
      <w:pPr>
        <w:spacing w:before="1"/>
        <w:ind w:left="0" w:right="567" w:hanging="2"/>
        <w:jc w:val="both"/>
      </w:pPr>
      <w:r>
        <w:rPr>
          <w:b/>
          <w:sz w:val="22"/>
          <w:szCs w:val="22"/>
        </w:rPr>
        <w:lastRenderedPageBreak/>
        <w:t>Segurança dos Dados</w:t>
      </w:r>
    </w:p>
    <w:p w14:paraId="00000452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O Controlador responsabiliza-se pela manutenção de medidas de segurança, técnicas e administrativas aptas a proteger os dados pessoais de acessos não autorizados e de situações acidentais ou ilícitas de destruição, perda, alteração, comunicação ou qualquer forma de tratamento inadequado ou ilícito.</w:t>
      </w:r>
    </w:p>
    <w:p w14:paraId="00000453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Em conformidade ao art. 48 da Lei nº 13.709, o Controlador comunicará ao Titular e à Autoridade Nacional de Proteção de Dados (ANPD) a ocorrência de incidente de segurança que possa acarretar risco ou dano relevante ao Titular.</w:t>
      </w:r>
    </w:p>
    <w:p w14:paraId="00000454" w14:textId="77777777" w:rsidR="008E4400" w:rsidRDefault="008E44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 w:line="240" w:lineRule="auto"/>
        <w:ind w:hanging="2"/>
        <w:rPr>
          <w:b/>
          <w:sz w:val="22"/>
          <w:szCs w:val="22"/>
        </w:rPr>
      </w:pPr>
    </w:p>
    <w:p w14:paraId="00000455" w14:textId="77777777" w:rsidR="008E4400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 w:line="240" w:lineRule="auto"/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Término do Tratamento dos Dados</w:t>
      </w:r>
    </w:p>
    <w:p w14:paraId="00000456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O Controlador poderá manter e tratar os dados pessoais do Titular durante todo o período em que os mesmos forem pertinentes ao alcance das finalidades listadas neste termo. Dados pessoais anonimizados, sem possibilidade de associação ao indivíduo, poderão ser mantidos por período indefinido.</w:t>
      </w:r>
    </w:p>
    <w:p w14:paraId="00000457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O Titular poderá solicitar via e-mail ou correspondência ao Controlador, a qualquer momento, que sejam eliminados os dados pessoais não anonimizados do Titular. O Titular fica ciente de que poderá ser inviável ao Controlador continuar o fornecimento de produtos ou serviços ao Titular a partir da eliminação dos dados pessoais.</w:t>
      </w:r>
    </w:p>
    <w:p w14:paraId="00000458" w14:textId="77777777" w:rsidR="008E4400" w:rsidRDefault="008E44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hanging="2"/>
        <w:rPr>
          <w:b/>
          <w:sz w:val="22"/>
          <w:szCs w:val="22"/>
        </w:rPr>
      </w:pPr>
    </w:p>
    <w:p w14:paraId="00000459" w14:textId="77777777" w:rsidR="008E4400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Direitos do Titular</w:t>
      </w:r>
    </w:p>
    <w:p w14:paraId="0000045A" w14:textId="77777777" w:rsidR="008E4400" w:rsidRDefault="00000000">
      <w:pPr>
        <w:spacing w:before="1"/>
        <w:ind w:left="0" w:hanging="2"/>
        <w:jc w:val="both"/>
      </w:pPr>
      <w:r>
        <w:rPr>
          <w:sz w:val="22"/>
          <w:szCs w:val="22"/>
        </w:rPr>
        <w:t>O Titular tem direito a obter do Controlador, em relação aos dados por ele tratados, a qualquer momento e mediante requisição: I - confirmação da existência de tratamento; II - acesso aos dados; III - correção de dados incompletos, inexatos ou desatualizados; IV - anonimização, bloqueio ou eliminação de dados desnecessários, excessivos ou tratados em desconformidade com o disposto na Lei nº 13.709; V - portabilidade dos dados a outro fornecedor de serviço ou produto, mediante requisição expressa, de acordo com a regulamentação da autoridade nacional, observados os segredos comercial e industrial; VI - eliminação dos dados pessoais tratados com o consentimento do titular, exceto nas hipóteses previstas no art. 16 da Lei nº 13.709; VII - informação das entidades públicas e privadas com as quais o controlador realizou uso compartilhado de dados; VIII - informação sobre a possibilidade de não fornecer consentimento e sobre as consequências da negativa; IX - revogação do consentimento, nos termos do § 5º do art. 8º da Lei nº 13.709.</w:t>
      </w:r>
    </w:p>
    <w:p w14:paraId="0000045B" w14:textId="77777777" w:rsidR="008E4400" w:rsidRDefault="008E44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hanging="2"/>
        <w:rPr>
          <w:b/>
          <w:sz w:val="22"/>
          <w:szCs w:val="22"/>
        </w:rPr>
      </w:pPr>
    </w:p>
    <w:p w14:paraId="0000045C" w14:textId="77777777" w:rsidR="008E4400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Direito de Revogação do Consentimento</w:t>
      </w:r>
    </w:p>
    <w:p w14:paraId="0000045D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Este consentimento poderá ser revogado pelo Titular, a qualquer momento, mediante solicitação via e-mail ou correspondência ao Controlador.</w:t>
      </w:r>
    </w:p>
    <w:p w14:paraId="0000045E" w14:textId="77777777" w:rsidR="008E4400" w:rsidRDefault="008E4400">
      <w:pPr>
        <w:ind w:left="0" w:hanging="2"/>
        <w:rPr>
          <w:sz w:val="22"/>
          <w:szCs w:val="22"/>
        </w:rPr>
      </w:pPr>
    </w:p>
    <w:tbl>
      <w:tblPr>
        <w:tblStyle w:val="aff1"/>
        <w:tblW w:w="954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088"/>
        <w:gridCol w:w="7453"/>
      </w:tblGrid>
      <w:tr w:rsidR="008E4400" w14:paraId="190FBC50" w14:textId="77777777">
        <w:trPr>
          <w:trHeight w:val="726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0000045F" w14:textId="77777777" w:rsidR="008E4400" w:rsidRDefault="008E4400">
            <w:pPr>
              <w:spacing w:before="6"/>
              <w:ind w:left="0" w:hanging="2"/>
              <w:rPr>
                <w:sz w:val="21"/>
                <w:szCs w:val="21"/>
              </w:rPr>
            </w:pPr>
          </w:p>
          <w:p w14:paraId="00000460" w14:textId="77777777" w:rsidR="008E4400" w:rsidRDefault="00000000">
            <w:pPr>
              <w:ind w:left="0" w:right="96" w:hanging="2"/>
              <w:jc w:val="right"/>
            </w:pPr>
            <w:r>
              <w:rPr>
                <w:b/>
                <w:sz w:val="22"/>
                <w:szCs w:val="22"/>
              </w:rPr>
              <w:t>Local e Data:</w:t>
            </w:r>
          </w:p>
        </w:tc>
        <w:tc>
          <w:tcPr>
            <w:tcW w:w="7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61" w14:textId="77777777" w:rsidR="008E4400" w:rsidRDefault="008E4400">
            <w:pPr>
              <w:ind w:left="0" w:hanging="2"/>
              <w:rPr>
                <w:sz w:val="22"/>
                <w:szCs w:val="22"/>
              </w:rPr>
            </w:pPr>
          </w:p>
          <w:p w14:paraId="00000462" w14:textId="77777777" w:rsidR="008E4400" w:rsidRDefault="00000000">
            <w:pPr>
              <w:tabs>
                <w:tab w:val="left" w:pos="2983"/>
                <w:tab w:val="left" w:pos="3686"/>
                <w:tab w:val="left" w:pos="5653"/>
                <w:tab w:val="left" w:pos="6854"/>
              </w:tabs>
              <w:spacing w:before="169"/>
              <w:ind w:left="0" w:hanging="2"/>
              <w:jc w:val="center"/>
            </w:pP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ab/>
            </w:r>
            <w:r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ab/>
            </w:r>
            <w:proofErr w:type="spellStart"/>
            <w:r>
              <w:rPr>
                <w:sz w:val="22"/>
                <w:szCs w:val="22"/>
              </w:rPr>
              <w:t>de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2025</w:t>
            </w:r>
          </w:p>
        </w:tc>
      </w:tr>
      <w:tr w:rsidR="008E4400" w14:paraId="0BB8109F" w14:textId="77777777">
        <w:trPr>
          <w:trHeight w:val="72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00000463" w14:textId="77777777" w:rsidR="008E4400" w:rsidRDefault="008E4400">
            <w:pPr>
              <w:spacing w:before="8"/>
              <w:ind w:left="0" w:hanging="2"/>
              <w:rPr>
                <w:sz w:val="21"/>
                <w:szCs w:val="21"/>
              </w:rPr>
            </w:pPr>
          </w:p>
          <w:p w14:paraId="00000464" w14:textId="77777777" w:rsidR="008E4400" w:rsidRDefault="00000000">
            <w:pPr>
              <w:ind w:left="0" w:right="95" w:hanging="2"/>
              <w:jc w:val="right"/>
            </w:pPr>
            <w:r>
              <w:rPr>
                <w:b/>
                <w:sz w:val="22"/>
                <w:szCs w:val="22"/>
              </w:rPr>
              <w:t>Assinatura do Titular:</w:t>
            </w:r>
          </w:p>
        </w:tc>
        <w:tc>
          <w:tcPr>
            <w:tcW w:w="7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65" w14:textId="77777777" w:rsidR="008E4400" w:rsidRDefault="008E4400">
            <w:pPr>
              <w:ind w:left="0" w:hanging="2"/>
              <w:rPr>
                <w:sz w:val="22"/>
                <w:szCs w:val="22"/>
              </w:rPr>
            </w:pPr>
          </w:p>
        </w:tc>
      </w:tr>
    </w:tbl>
    <w:p w14:paraId="00000466" w14:textId="77777777" w:rsidR="008E4400" w:rsidRDefault="008E4400">
      <w:pPr>
        <w:spacing w:before="1"/>
        <w:ind w:left="0" w:hanging="2"/>
        <w:rPr>
          <w:sz w:val="20"/>
          <w:szCs w:val="20"/>
        </w:rPr>
      </w:pPr>
    </w:p>
    <w:p w14:paraId="00000467" w14:textId="77777777" w:rsidR="008E4400" w:rsidRDefault="00000000">
      <w:pPr>
        <w:spacing w:before="52" w:line="288" w:lineRule="auto"/>
        <w:ind w:left="0" w:hanging="2"/>
        <w:jc w:val="both"/>
      </w:pPr>
      <w:r>
        <w:rPr>
          <w:sz w:val="22"/>
          <w:szCs w:val="22"/>
        </w:rPr>
        <w:t>A não assinatura implica no não consentimento para tratamento de dados pessoais.</w:t>
      </w:r>
    </w:p>
    <w:p w14:paraId="00000468" w14:textId="77777777" w:rsidR="008E4400" w:rsidRDefault="00000000">
      <w:pPr>
        <w:ind w:left="0" w:hanging="2"/>
        <w:jc w:val="both"/>
      </w:pPr>
      <w:r>
        <w:rPr>
          <w:sz w:val="22"/>
          <w:szCs w:val="22"/>
        </w:rPr>
        <w:t>O não consentimento do Titular para tratamento de dados pelo Ifes em consonância à Lei 13.709 não anula seu direito à matrícula e os direitos e deveres decorrentes desta.</w:t>
      </w:r>
    </w:p>
    <w:p w14:paraId="00000469" w14:textId="77777777" w:rsidR="008E4400" w:rsidRDefault="008E4400">
      <w:pPr>
        <w:ind w:left="0" w:hanging="2"/>
        <w:rPr>
          <w:sz w:val="22"/>
          <w:szCs w:val="22"/>
        </w:rPr>
      </w:pPr>
    </w:p>
    <w:p w14:paraId="0000046A" w14:textId="77777777" w:rsidR="008E4400" w:rsidRDefault="00000000">
      <w:pPr>
        <w:tabs>
          <w:tab w:val="left" w:pos="1140"/>
        </w:tabs>
        <w:spacing w:before="1"/>
        <w:ind w:left="0" w:hanging="2"/>
      </w:pPr>
      <w:r>
        <w:rPr>
          <w:sz w:val="22"/>
          <w:szCs w:val="22"/>
        </w:rPr>
        <w:t>Avenida Rio Branco, 50, Santa Lúcia – Telefone: 27 3357-7500 29056-264 – Vitória/ES – ifes.edu.br</w:t>
      </w:r>
    </w:p>
    <w:sectPr w:rsidR="008E4400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7EC131F-CC33-4C62-AD26-FC3D937CB8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ABE25D-21EC-4621-98DA-4503ADC6AC72}"/>
    <w:embedBold r:id="rId3" w:fontKey="{BF28A63C-BE14-419A-83BF-5C6F9C426B7A}"/>
    <w:embedItalic r:id="rId4" w:fontKey="{D4CEE951-86C7-4151-85A7-BAADDC8416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7CAF26D-DE1B-493D-9B5F-D9BD21D2720B}"/>
    <w:embedItalic r:id="rId6" w:fontKey="{FEDF617F-5F9D-48C6-AF30-1AC247DD2C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0CBA82D-9CA4-459C-A118-275569AB3EFE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38AFFB6-1D77-4775-A4CE-950A1291708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8ABA27A-E976-4F98-A09E-499244167F17}"/>
    <w:embedBold r:id="rId10" w:fontKey="{41DECBB3-1556-4AF0-B2E3-78DA66B202E4}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TimesNewRoman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1A0C099-E264-4328-829E-C5BAC4B4EF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0AD1"/>
    <w:multiLevelType w:val="multilevel"/>
    <w:tmpl w:val="4DE84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89C10A0"/>
    <w:multiLevelType w:val="multilevel"/>
    <w:tmpl w:val="0316E5B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17708A"/>
    <w:multiLevelType w:val="multilevel"/>
    <w:tmpl w:val="69D8F5A0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545EA3"/>
    <w:multiLevelType w:val="multilevel"/>
    <w:tmpl w:val="CE2E6678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tulo4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tulo5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pStyle w:val="Ttulo6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3BB121C"/>
    <w:multiLevelType w:val="multilevel"/>
    <w:tmpl w:val="02D2B5B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49A5118C"/>
    <w:multiLevelType w:val="multilevel"/>
    <w:tmpl w:val="D1BA6664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 w16cid:durableId="1450394191">
    <w:abstractNumId w:val="3"/>
  </w:num>
  <w:num w:numId="2" w16cid:durableId="607616813">
    <w:abstractNumId w:val="4"/>
  </w:num>
  <w:num w:numId="3" w16cid:durableId="1230651505">
    <w:abstractNumId w:val="1"/>
  </w:num>
  <w:num w:numId="4" w16cid:durableId="382145982">
    <w:abstractNumId w:val="5"/>
  </w:num>
  <w:num w:numId="5" w16cid:durableId="1051609846">
    <w:abstractNumId w:val="2"/>
  </w:num>
  <w:num w:numId="6" w16cid:durableId="930434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400"/>
    <w:rsid w:val="00730981"/>
    <w:rsid w:val="00776BB2"/>
    <w:rsid w:val="008E4400"/>
    <w:rsid w:val="00D4333E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C458"/>
  <w15:docId w15:val="{8A70B7CD-C1C6-4DA7-947C-3BC768C2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Ttulo1">
    <w:name w:val="heading 1"/>
    <w:basedOn w:val="LO-normal"/>
    <w:next w:val="Normal"/>
    <w:uiPriority w:val="9"/>
    <w:qFormat/>
    <w:pPr>
      <w:keepNext/>
      <w:numPr>
        <w:numId w:val="1"/>
      </w:numPr>
      <w:spacing w:before="454" w:after="227"/>
      <w:ind w:left="-1" w:hanging="1"/>
    </w:pPr>
    <w:rPr>
      <w:rFonts w:ascii="Arial" w:eastAsia="Arial" w:hAnsi="Arial" w:cs="Arial"/>
      <w:b/>
      <w:color w:val="000000"/>
      <w:position w:val="0"/>
      <w:sz w:val="22"/>
      <w:szCs w:val="22"/>
    </w:rPr>
  </w:style>
  <w:style w:type="paragraph" w:styleId="Ttulo2">
    <w:name w:val="heading 2"/>
    <w:basedOn w:val="LO-normal"/>
    <w:next w:val="Normal"/>
    <w:uiPriority w:val="9"/>
    <w:semiHidden/>
    <w:unhideWhenUsed/>
    <w:qFormat/>
    <w:pPr>
      <w:keepNext/>
      <w:numPr>
        <w:ilvl w:val="1"/>
        <w:numId w:val="1"/>
      </w:numPr>
      <w:tabs>
        <w:tab w:val="left" w:pos="0"/>
      </w:tabs>
      <w:spacing w:before="200" w:after="120" w:line="240" w:lineRule="auto"/>
      <w:ind w:left="576" w:hanging="576"/>
      <w:outlineLvl w:val="1"/>
    </w:pPr>
    <w:rPr>
      <w:rFonts w:ascii="Arial" w:eastAsia="Arial" w:hAnsi="Arial" w:cs="Arial"/>
      <w:b/>
      <w:color w:val="000000"/>
      <w:position w:val="0"/>
      <w:sz w:val="28"/>
      <w:szCs w:val="28"/>
    </w:rPr>
  </w:style>
  <w:style w:type="paragraph" w:styleId="Ttulo3">
    <w:name w:val="heading 3"/>
    <w:basedOn w:val="LO-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80" w:after="80" w:line="240" w:lineRule="auto"/>
      <w:outlineLvl w:val="2"/>
    </w:pPr>
    <w:rPr>
      <w:b/>
      <w:color w:val="000000"/>
      <w:position w:val="0"/>
      <w:sz w:val="28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tabs>
        <w:tab w:val="left" w:pos="0"/>
      </w:tabs>
      <w:spacing w:before="240" w:after="40" w:line="240" w:lineRule="auto"/>
      <w:outlineLvl w:val="3"/>
    </w:pPr>
    <w:rPr>
      <w:b/>
      <w:color w:val="000000"/>
      <w:position w:val="0"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tabs>
        <w:tab w:val="left" w:pos="0"/>
      </w:tabs>
      <w:spacing w:before="220" w:after="40" w:line="240" w:lineRule="auto"/>
      <w:outlineLvl w:val="4"/>
    </w:pPr>
    <w:rPr>
      <w:b/>
      <w:color w:val="000000"/>
      <w:position w:val="0"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0"/>
      </w:tabs>
      <w:spacing w:before="200" w:after="40" w:line="240" w:lineRule="auto"/>
      <w:outlineLvl w:val="5"/>
    </w:pPr>
    <w:rPr>
      <w:b/>
      <w:color w:val="000000"/>
      <w:position w:val="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O-normal">
    <w:name w:val="LO-normal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egenda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ohit Devanaga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6z0">
    <w:name w:val="WW8Num6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 w:hint="default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  <w:lang w:val="pt-PT"/>
    </w:rPr>
  </w:style>
  <w:style w:type="character" w:customStyle="1" w:styleId="WW8Num18z1">
    <w:name w:val="WW8Num1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4z1">
    <w:name w:val="WW8Num4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Wingdings" w:hAnsi="Wingdings" w:cs="Wingdings" w:hint="default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1">
    <w:name w:val="WW8Num6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Wingdings" w:hAnsi="Wingdings" w:cs="Wingdings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0">
    <w:name w:val="ListLabel 1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rFonts w:ascii="Calibri" w:hAnsi="Calibri" w:cs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0">
    <w:name w:val="ListLabel 3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1">
    <w:name w:val="ListLabel 31"/>
    <w:rPr>
      <w:rFonts w:ascii="Calibri" w:hAnsi="Calibri" w:cs="Calibri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ListLabel32">
    <w:name w:val="ListLabel 3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7">
    <w:name w:val="ListLabel 3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8">
    <w:name w:val="ListLabel 3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9">
    <w:name w:val="ListLabel 3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0">
    <w:name w:val="ListLabel 4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1">
    <w:name w:val="ListLabel 41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42">
    <w:name w:val="ListLabel 4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43">
    <w:name w:val="ListLabel 4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4">
    <w:name w:val="ListLabel 4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5">
    <w:name w:val="ListLabel 4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6">
    <w:name w:val="ListLabel 4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7">
    <w:name w:val="ListLabel 4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8">
    <w:name w:val="ListLabel 4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9">
    <w:name w:val="ListLabel 4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0">
    <w:name w:val="ListLabel 5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1">
    <w:name w:val="ListLabel 51"/>
    <w:rPr>
      <w:rFonts w:ascii="Calibri" w:eastAsia="Calibri" w:hAnsi="Calibri" w:cs="Calibri"/>
      <w:b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2">
    <w:name w:val="ListLabel 52"/>
    <w:rPr>
      <w:rFonts w:ascii="Calibri" w:eastAsia="Calibri" w:hAnsi="Calibri" w:cs="Calibri"/>
      <w:color w:val="1155CC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3">
    <w:name w:val="ListLabel 53"/>
    <w:rPr>
      <w:rFonts w:ascii="Calibri" w:eastAsia="Calibri" w:hAnsi="Calibri" w:cs="Calibri"/>
      <w:color w:val="0000FF"/>
      <w:w w:val="100"/>
      <w:position w:val="-1"/>
      <w:sz w:val="20"/>
      <w:szCs w:val="20"/>
      <w:u w:val="single"/>
      <w:effect w:val="none"/>
      <w:vertAlign w:val="baseline"/>
      <w:cs w:val="0"/>
      <w:em w:val="none"/>
    </w:rPr>
  </w:style>
  <w:style w:type="character" w:customStyle="1" w:styleId="ListLabel54">
    <w:name w:val="ListLabel 54"/>
    <w:rPr>
      <w:rFonts w:ascii="Calibri" w:eastAsia="Calibri" w:hAnsi="Calibri" w:cs="Calibri"/>
      <w:color w:val="0000FF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5">
    <w:name w:val="ListLabel 55"/>
    <w:rPr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6">
    <w:name w:val="ListLabel 56"/>
    <w:rPr>
      <w:rFonts w:ascii="Calibri" w:eastAsia="Calibri" w:hAnsi="Calibri" w:cs="Calibri"/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7">
    <w:name w:val="ListLabel 57"/>
    <w:rPr>
      <w:b w:val="0"/>
      <w:color w:val="000080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8">
    <w:name w:val="ListLabel 58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9">
    <w:name w:val="ListLabel 59"/>
    <w:rPr>
      <w:rFonts w:ascii="Calibri" w:eastAsia="Calibri" w:hAnsi="Calibri" w:cs="Calibri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60">
    <w:name w:val="ListLabel 60"/>
    <w:rPr>
      <w:rFonts w:ascii="Calibri" w:eastAsia="Calibri" w:hAnsi="Calibri" w:cs="Calibri"/>
      <w:color w:val="0000FF"/>
      <w:w w:val="100"/>
      <w:position w:val="-1"/>
      <w:sz w:val="22"/>
      <w:szCs w:val="22"/>
      <w:highlight w:val="yellow"/>
      <w:u w:val="single"/>
      <w:effect w:val="none"/>
      <w:vertAlign w:val="baseline"/>
      <w:cs w:val="0"/>
      <w:em w:val="none"/>
    </w:rPr>
  </w:style>
  <w:style w:type="character" w:customStyle="1" w:styleId="ListLabel61">
    <w:name w:val="ListLabel 61"/>
    <w:rPr>
      <w:rFonts w:ascii="Calibri" w:eastAsia="Calibri" w:hAnsi="Calibri" w:cs="Calibri"/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w w:val="100"/>
      <w:position w:val="-1"/>
      <w:sz w:val="20"/>
      <w:szCs w:val="18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Mangal"/>
      <w:w w:val="100"/>
      <w:position w:val="-1"/>
      <w:sz w:val="16"/>
      <w:szCs w:val="14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NormalWeb1">
    <w:name w:val="Normal (Web)1"/>
    <w:pPr>
      <w:spacing w:before="100" w:after="100"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zh-CN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customStyle="1" w:styleId="Ttulo10">
    <w:name w:val="Título1"/>
    <w:basedOn w:val="LO-normal"/>
    <w:next w:val="Normal"/>
    <w:pPr>
      <w:keepNext/>
      <w:keepLines/>
      <w:widowControl/>
      <w:spacing w:before="480" w:after="120" w:line="240" w:lineRule="auto"/>
      <w:ind w:left="0" w:firstLine="0"/>
    </w:pPr>
    <w:rPr>
      <w:b/>
      <w:color w:val="000000"/>
      <w:position w:val="0"/>
      <w:sz w:val="72"/>
      <w:szCs w:val="72"/>
    </w:rPr>
  </w:style>
  <w:style w:type="paragraph" w:customStyle="1" w:styleId="Textodecomentrio1">
    <w:name w:val="Texto de comentário1"/>
    <w:basedOn w:val="Normal"/>
    <w:rPr>
      <w:rFonts w:cs="Mangal"/>
      <w:sz w:val="20"/>
      <w:szCs w:val="18"/>
    </w:rPr>
  </w:style>
  <w:style w:type="paragraph" w:customStyle="1" w:styleId="Textodebalo1">
    <w:name w:val="Texto de balão1"/>
    <w:basedOn w:val="Normal"/>
    <w:rPr>
      <w:rFonts w:ascii="Tahoma" w:hAnsi="Tahoma" w:cs="Mangal"/>
      <w:sz w:val="16"/>
      <w:szCs w:val="1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fontstyle01">
    <w:name w:val="fontstyle01"/>
    <w:rPr>
      <w:rFonts w:ascii="TimesNewRoman" w:hAnsi="TimesNew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44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6B1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7448F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97448F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97448F"/>
    <w:pPr>
      <w:spacing w:line="240" w:lineRule="auto"/>
    </w:pPr>
    <w:rPr>
      <w:rFonts w:cs="Mangal"/>
      <w:sz w:val="20"/>
      <w:szCs w:val="18"/>
    </w:rPr>
  </w:style>
  <w:style w:type="character" w:customStyle="1" w:styleId="TextodecomentrioChar1">
    <w:name w:val="Texto de comentário Char1"/>
    <w:basedOn w:val="Fontepargpadro"/>
    <w:link w:val="Textodecomentrio"/>
    <w:uiPriority w:val="99"/>
    <w:rsid w:val="0097448F"/>
    <w:rPr>
      <w:rFonts w:cs="Mangal"/>
      <w:position w:val="-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448F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97448F"/>
    <w:rPr>
      <w:rFonts w:cs="Mangal"/>
      <w:b/>
      <w:bCs/>
      <w:position w:val="-1"/>
      <w:sz w:val="20"/>
      <w:szCs w:val="18"/>
      <w:lang w:eastAsia="zh-CN" w:bidi="hi-IN"/>
    </w:r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cs@ifes.edu.b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op8WUa7GcipEDexWsOW/sI8uA==">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843</Words>
  <Characters>4554</Characters>
  <Application>Microsoft Office Word</Application>
  <DocSecurity>0</DocSecurity>
  <Lines>37</Lines>
  <Paragraphs>10</Paragraphs>
  <ScaleCrop>false</ScaleCrop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Hilario Tomaz</cp:lastModifiedBy>
  <cp:revision>4</cp:revision>
  <dcterms:created xsi:type="dcterms:W3CDTF">2020-11-03T22:55:00Z</dcterms:created>
  <dcterms:modified xsi:type="dcterms:W3CDTF">2025-06-16T13:45:00Z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1033-11.1.0.9615</vt:lpwstr>
  </property>
</Properties>
</file>