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ANEXO III - TABELA DE SOLICITAÇÃO DE PONTUAÇÃO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7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PROCESSO SELETIVO DO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MESTRADO PROFISSIONAL EM COMPUTAÇÃO APLICADA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– IFES</w:t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Nome do(a) Candidato(a):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4.0" w:type="dxa"/>
        <w:jc w:val="left"/>
        <w:tblInd w:w="-108.0" w:type="dxa"/>
        <w:tblLayout w:type="fixed"/>
        <w:tblLook w:val="0000"/>
      </w:tblPr>
      <w:tblGrid>
        <w:gridCol w:w="683"/>
        <w:gridCol w:w="2334"/>
        <w:gridCol w:w="1050"/>
        <w:gridCol w:w="906"/>
        <w:gridCol w:w="638"/>
        <w:gridCol w:w="2042"/>
        <w:gridCol w:w="1701"/>
        <w:tblGridChange w:id="0">
          <w:tblGrid>
            <w:gridCol w:w="683"/>
            <w:gridCol w:w="2334"/>
            <w:gridCol w:w="1050"/>
            <w:gridCol w:w="906"/>
            <w:gridCol w:w="638"/>
            <w:gridCol w:w="2042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Produções B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ibliográficas e Técnicas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 Área de Ciência da Computação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Documentação Comprobatória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Números da(s) página(s) do arquivo da documentação comprobatória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Artigos completos em periódicos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Qualis A1, A2 ou B1, sendo primeiro 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9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Primeira página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9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índice do periódico que contenha o título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9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ISSN do periódico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Artigos completos em periódicos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Qualis A1, A2 ou B1, não sendo o primeiro 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left="0"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0"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Primeira página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índice do periódico que contenha o título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ISSN do periódico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Artigos completos em periódicos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Qualis B2 a B5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sendo primeiro 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6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Primeira página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6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índice do periódico que contenha o título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6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ISSN do periódico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Artigos completos em periódicos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Qualis B2 a B5, não sendo o primeiro 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left="0"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ind w:left="0"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8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Primeira página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8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índice do periódico que contenha o título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8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ISSN do periódico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Artigos completos em periódicos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Qualis C ou sem Qualis com corpo de revisores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sendo primeiro 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9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Primeira página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9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índice do periódico que contenha o título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9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ISSN do periódico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Artigos completos em periódicos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Qualis C ou sem Qualis com corpo de revisores, não sendo o primeiro 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ind w:left="0"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17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Primeira página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7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índice do periódico que contenha o título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7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ISSN do periódico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1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Livro ou Capítulo de livros com 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(no máximo 20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0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Capa do livro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0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índice do livro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0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Ficha catalográfica do livro com o 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0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Primeira página do livro/capítulo,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Trabalhos publicados em eventos técnicos-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científicos internacionais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11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Primeira página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1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índice dos anais OU certificado de apresentação OU certificado de 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Trabalhos publicados em eventos técnicos-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científicos nacionais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Primeira página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índice dos anais OU certificado de apresentação OU certificado de 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Trabalhos publicados em eventos técnicos-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científicos regionais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ind w:left="0"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ind w:left="0"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Primeira página do artigo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índice dos anais OU certificado de apresentação OU certificado de 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1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Registro de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Patente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Registro de Software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Certificado do INPI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120" w:line="288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120" w:line="288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Parcia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Experiência Acadêmica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120" w:line="288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Documentação Comprobatória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Números da(s) página(s) do arquivo da documentação comprobatória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pós-graduação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lato sensu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na área de computação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(máximo de 10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13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Certificado de conclusão de pós-graduação (frente e verso)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aprovação em disciplina com carga horária de pelo menos 30 horas em curso de pós-graduação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stricto sensu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na área de computação</w:t>
            </w:r>
          </w:p>
          <w:p w:rsidR="00000000" w:rsidDel="00000000" w:rsidP="00000000" w:rsidRDefault="00000000" w:rsidRPr="00000000" w14:paraId="0000008F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(máximo de 15 pontos)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 por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numPr>
                <w:ilvl w:val="0"/>
                <w:numId w:val="14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Declaração do PPG indicando o nome da disciplina, a nota na disciplina, a carga horária da disciplina, o semestre em que foi cursado e a situação de aprovação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Iniciação científica (IC) ou membro de projeto de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 por 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Certificado de IC ou de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claração do coordenador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Iniciação tecnológica (IT) ou membro de projeto de extensão, desenvolvimento tecnológico ou inovação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 por 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15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Certificado de IT ou declaração do coordenador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por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Declaração do 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120" w:line="288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Experiência Profissional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(máximo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5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120" w:line="288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Documentação Comprobatória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Números da(s) página(s) do arquivo da documentação comprobatória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Experiência Profissional na área de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computação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(no máximo 25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12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 por 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7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carteira de trabalho em que o cargo seja expl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ícito que é da área de computação OU d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eclaração do setor de RH ou equivalente da empresa com a descrição das atividades OU contrato de que é śocio de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120" w:lineRule="auto"/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Estágio Profissional na área de computação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(no máximo 5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por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12"/>
              </w:numPr>
              <w:tabs>
                <w:tab w:val="left" w:leader="none" w:pos="0"/>
              </w:tabs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Contrato de estágio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120" w:line="288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Parcia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ind w:left="0" w:hanging="2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GERAL </w:t>
            </w:r>
          </w:p>
          <w:p w:rsidR="00000000" w:rsidDel="00000000" w:rsidP="00000000" w:rsidRDefault="00000000" w:rsidRPr="00000000" w14:paraId="000000D3">
            <w:pPr>
              <w:spacing w:after="12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(Máximo de 100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1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17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8"/>
        </w:numPr>
        <w:tabs>
          <w:tab w:val="left" w:leader="none" w:pos="0"/>
        </w:tabs>
        <w:ind w:left="0" w:hanging="2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Para cada linha, dos itens 1.1 a 1.11, 2.1 a 2.5 e 3.1 e 3.2, se as 3 (três) colunas de “Quantidade”, “Total” e “números da(s) página(s) do arquivo da documentação comprobatória” não estiverem preenchidas, a pontuação dessa linha será 0 (zero).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8"/>
        </w:numPr>
        <w:tabs>
          <w:tab w:val="left" w:leader="none" w:pos="0"/>
        </w:tabs>
        <w:ind w:left="0" w:hanging="2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Para as linhas “Total Parcial”, preencha o total do item 1, 2 e 3 correspondente.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8"/>
        </w:numPr>
        <w:tabs>
          <w:tab w:val="left" w:leader="none" w:pos="0"/>
        </w:tabs>
        <w:ind w:left="0" w:hanging="2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Na linha “Total Geral”, preencha a soma dos 3 totais parciais.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18"/>
        </w:numPr>
        <w:tabs>
          <w:tab w:val="left" w:leader="none" w:pos="0"/>
        </w:tabs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documentação comprobatória é composta por todos os itens listados. Por exemplo, para o item 1.1 devem ser apresentados pelo menos 3 documentos listados como A,, B e C: a primeira página do artigo, o índice do periódico que contém o título do artigo e o ISSN do periódico.</w:t>
      </w:r>
    </w:p>
    <w:p w:rsidR="00000000" w:rsidDel="00000000" w:rsidP="00000000" w:rsidRDefault="00000000" w:rsidRPr="00000000" w14:paraId="000000DE">
      <w:pPr>
        <w:spacing w:after="17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170" w:lineRule="auto"/>
        <w:ind w:left="0" w:hanging="2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* O qualis dos artigos em periódicos da produção bibliográfica pode ser conferida na página: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170" w:lineRule="auto"/>
        <w:ind w:left="0" w:hanging="2"/>
        <w:jc w:val="both"/>
        <w:rPr>
          <w:sz w:val="22"/>
          <w:szCs w:val="22"/>
        </w:rPr>
      </w:pPr>
      <w:hyperlink r:id="rId7">
        <w:r w:rsidDel="00000000" w:rsidR="00000000" w:rsidRPr="00000000">
          <w:rPr>
            <w:color w:val="000080"/>
            <w:sz w:val="22"/>
            <w:szCs w:val="22"/>
            <w:u w:val="single"/>
            <w:rtl w:val="0"/>
          </w:rPr>
          <w:t xml:space="preserve">https://sucupira.capes.gov.br/sucupira/public/consultas/coleta/veiculoPublicacaoQualis/listaConsultaGeralPeriodicos.jsf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170" w:lineRule="auto"/>
        <w:ind w:left="0" w:hanging="2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escolhendo a opção de “Classificações de periódicos quadriênio 2013-2016” em Evento de Classificação e selecionando a opção “Ciência da Computação” em Área de Avaliação.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17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170" w:lineRule="auto"/>
        <w:ind w:left="0" w:hanging="2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* O qualis dos artigos em eventos será avaliado de acordo com a lista 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170" w:lineRule="auto"/>
        <w:ind w:left="0" w:hanging="2"/>
        <w:jc w:val="both"/>
        <w:rPr>
          <w:sz w:val="22"/>
          <w:szCs w:val="22"/>
        </w:rPr>
      </w:pPr>
      <w:hyperlink r:id="rId8">
        <w:r w:rsidDel="00000000" w:rsidR="00000000" w:rsidRPr="00000000">
          <w:rPr>
            <w:color w:val="000080"/>
            <w:sz w:val="22"/>
            <w:szCs w:val="22"/>
            <w:u w:val="single"/>
            <w:rtl w:val="0"/>
          </w:rPr>
          <w:t xml:space="preserve">http://www3.decom.ufop.br/pos/site_media/uploads_ppgcc/qualis_conferencia_ccomp.pdf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E5">
      <w:pPr>
        <w:spacing w:after="17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ou no site: </w:t>
      </w: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https://ppgcc.github.io/discentesPPGCC/pt-BR/qualis/#aba-conferencias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E6">
      <w:pPr>
        <w:spacing w:after="17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170" w:lineRule="auto"/>
        <w:ind w:left="0" w:hanging="2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* Cada produção bibliográfica só poderá ser contabilizada uma única vez. Por exemplo, há eventos em que o artigo é publicado nos anais do evento e também em uma outra produção, tal como a LNCS (Lecture notes in computer science). Assim, considerar-se-á como duplicação as produções de títulos idênticos.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17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170" w:lineRule="auto"/>
        <w:ind w:left="0" w:hanging="2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* A contabilização do semestre deve ser completa, isto é, deve ser de pelo menos 6 meses completos. Da mesma forma, o ano deve ser completo, isto é, pelo menos 12 meses. Só serão contabilizados valores por tempo completo e não serão calculados valores proporcionais.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17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170" w:lineRule="auto"/>
        <w:ind w:left="0" w:hanging="2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* A docência em disciplina(s) da área de computação é considerada experiência profissional na área de computação. Para tal, é necessário que nos documentos comprobatórios sejam listadas as disciplinas lecionadas e os semestres associados. Disciplinas cujos nomes não sejam possível identificar como característicos da área de computação devem ter a ementa no documento comprobatório.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17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170" w:lineRule="auto"/>
        <w:ind w:left="0" w:hanging="2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* Seguem alguns exemplos de cargos explícitos da área de computação: administrador de banco de dados, analista de Sistemas, Técnico em Programação de Computador, Cientista de Dados, Operador de Computador e Engenheiro de Software.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17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170" w:lineRule="auto"/>
        <w:ind w:left="0" w:hanging="2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* Seguem alguns exemplos de cargos NÃO explícitos da área de computação: técnico, técnico em manutenção, gerente de operações e engenheiro de produto. Em todos os exemplos, os cargos poderiam ser usados para a área mecânica ou elétrica ou de refrigeração ou civil, assim não podendo ser caracterizados como da área de computação unicamente pelo nome do cargo, sendo necessária a declaração de RH informando quais são (ou eram) as atividades exercidas.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17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1"/>
        <w:spacing w:line="276" w:lineRule="auto"/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upperLetter"/>
      <w:lvlText w:val="%1)"/>
      <w:lvlJc w:val="left"/>
      <w:pPr>
        <w:ind w:left="0" w:firstLine="0"/>
      </w:pPr>
      <w:rPr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upperLetter"/>
      <w:lvlText w:val="%1)"/>
      <w:lvlJc w:val="left"/>
      <w:pPr>
        <w:ind w:left="0" w:firstLine="0"/>
      </w:pPr>
      <w:rPr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upperLetter"/>
      <w:lvlText w:val="%1)"/>
      <w:lvlJc w:val="left"/>
      <w:pPr>
        <w:ind w:left="0" w:firstLine="0"/>
      </w:pPr>
      <w:rPr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upperLetter"/>
      <w:lvlText w:val="%1)"/>
      <w:lvlJc w:val="left"/>
      <w:pPr>
        <w:ind w:left="0" w:firstLine="0"/>
      </w:pPr>
      <w:rPr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upperLetter"/>
      <w:lvlText w:val="%1)"/>
      <w:lvlJc w:val="left"/>
      <w:pPr>
        <w:ind w:left="0" w:firstLine="0"/>
      </w:pPr>
      <w:rPr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upperLetter"/>
      <w:lvlText w:val="%1)"/>
      <w:lvlJc w:val="left"/>
      <w:pPr>
        <w:ind w:left="0" w:firstLine="0"/>
      </w:pPr>
      <w:rPr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❖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upperLetter"/>
      <w:lvlText w:val="%1)"/>
      <w:lvlJc w:val="left"/>
      <w:pPr>
        <w:ind w:left="0" w:firstLine="0"/>
      </w:pPr>
      <w:rPr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Ttulo1">
    <w:name w:val="heading 1"/>
    <w:basedOn w:val="LO-normal"/>
    <w:next w:val="Normal"/>
    <w:uiPriority w:val="9"/>
    <w:qFormat w:val="1"/>
    <w:pPr>
      <w:keepNext w:val="1"/>
      <w:numPr>
        <w:numId w:val="1"/>
      </w:numPr>
      <w:spacing w:after="227" w:before="454"/>
      <w:ind w:left="-1" w:hanging="1"/>
    </w:pPr>
    <w:rPr>
      <w:rFonts w:ascii="Arial" w:cs="Arial" w:eastAsia="Arial" w:hAnsi="Arial"/>
      <w:b w:val="1"/>
      <w:color w:val="000000"/>
      <w:position w:val="0"/>
      <w:sz w:val="22"/>
      <w:szCs w:val="22"/>
    </w:rPr>
  </w:style>
  <w:style w:type="paragraph" w:styleId="Ttulo2">
    <w:name w:val="heading 2"/>
    <w:basedOn w:val="LO-normal"/>
    <w:next w:val="Normal"/>
    <w:uiPriority w:val="9"/>
    <w:semiHidden w:val="1"/>
    <w:unhideWhenUsed w:val="1"/>
    <w:qFormat w:val="1"/>
    <w:pPr>
      <w:keepNext w:val="1"/>
      <w:numPr>
        <w:ilvl w:val="1"/>
        <w:numId w:val="1"/>
      </w:numPr>
      <w:tabs>
        <w:tab w:val="left" w:pos="0"/>
      </w:tabs>
      <w:spacing w:after="120" w:before="200" w:line="240" w:lineRule="auto"/>
      <w:ind w:left="576" w:hanging="576"/>
      <w:outlineLvl w:val="1"/>
    </w:pPr>
    <w:rPr>
      <w:rFonts w:ascii="Arial" w:cs="Arial" w:eastAsia="Arial" w:hAnsi="Arial"/>
      <w:b w:val="1"/>
      <w:color w:val="000000"/>
      <w:position w:val="0"/>
      <w:sz w:val="28"/>
      <w:szCs w:val="28"/>
    </w:rPr>
  </w:style>
  <w:style w:type="paragraph" w:styleId="Ttulo3">
    <w:name w:val="heading 3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2"/>
        <w:numId w:val="1"/>
      </w:numPr>
      <w:tabs>
        <w:tab w:val="left" w:pos="0"/>
      </w:tabs>
      <w:spacing w:after="80" w:before="280" w:line="240" w:lineRule="auto"/>
      <w:outlineLvl w:val="2"/>
    </w:pPr>
    <w:rPr>
      <w:b w:val="1"/>
      <w:color w:val="000000"/>
      <w:position w:val="0"/>
      <w:sz w:val="28"/>
      <w:szCs w:val="28"/>
    </w:rPr>
  </w:style>
  <w:style w:type="paragraph" w:styleId="Ttulo4">
    <w:name w:val="heading 4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3"/>
        <w:numId w:val="1"/>
      </w:numPr>
      <w:tabs>
        <w:tab w:val="left" w:pos="0"/>
      </w:tabs>
      <w:spacing w:after="40" w:before="240" w:line="240" w:lineRule="auto"/>
      <w:outlineLvl w:val="3"/>
    </w:pPr>
    <w:rPr>
      <w:b w:val="1"/>
      <w:color w:val="000000"/>
      <w:position w:val="0"/>
    </w:rPr>
  </w:style>
  <w:style w:type="paragraph" w:styleId="Ttulo5">
    <w:name w:val="heading 5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tabs>
        <w:tab w:val="left" w:pos="0"/>
      </w:tabs>
      <w:spacing w:after="40" w:before="220" w:line="240" w:lineRule="auto"/>
      <w:outlineLvl w:val="4"/>
    </w:pPr>
    <w:rPr>
      <w:b w:val="1"/>
      <w:color w:val="000000"/>
      <w:position w:val="0"/>
      <w:sz w:val="22"/>
      <w:szCs w:val="22"/>
    </w:rPr>
  </w:style>
  <w:style w:type="paragraph" w:styleId="Ttulo6">
    <w:name w:val="heading 6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tabs>
        <w:tab w:val="left" w:pos="0"/>
      </w:tabs>
      <w:spacing w:after="40" w:before="200" w:line="240" w:lineRule="auto"/>
      <w:outlineLvl w:val="5"/>
    </w:pPr>
    <w:rPr>
      <w:b w:val="1"/>
      <w:color w:val="000000"/>
      <w:position w:val="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O-normal" w:customStyle="1">
    <w:name w:val="LO-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egenda">
    <w:name w:val="caption"/>
    <w:basedOn w:val="Normal"/>
    <w:pPr>
      <w:suppressLineNumbers w:val="1"/>
      <w:spacing w:after="120" w:before="120"/>
    </w:pPr>
    <w:rPr>
      <w:rFonts w:cs="Lohit Devanagari"/>
      <w:i w:val="1"/>
      <w:iCs w:val="1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ohit Devanagari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6z0" w:customStyle="1">
    <w:name w:val="WW8Num6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Wingdings" w:cs="Wingdings" w:hAnsi="Wingdings" w:hint="default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6z2" w:customStyle="1">
    <w:name w:val="WW8Num16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6z3" w:customStyle="1">
    <w:name w:val="WW8Num16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0" w:customStyle="1">
    <w:name w:val="WW8Num18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t-PT"/>
    </w:rPr>
  </w:style>
  <w:style w:type="character" w:styleId="WW8Num18z1" w:customStyle="1">
    <w:name w:val="WW8Num18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2" w:customStyle="1">
    <w:name w:val="WW8Num18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3" w:customStyle="1">
    <w:name w:val="WW8Num18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9z1" w:customStyle="1">
    <w:name w:val="WW8Num19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2" w:customStyle="1">
    <w:name w:val="WW8Num19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3" w:customStyle="1">
    <w:name w:val="WW8Num19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DefaultParagraphFont1" w:customStyle="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WW8Num4z1" w:customStyle="1">
    <w:name w:val="WW8Num4z1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Wingdings" w:cs="Wingdings" w:hAnsi="Wingdings" w:hint="default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WW8Num4z4" w:customStyle="1">
    <w:name w:val="WW8Num4z4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5z3" w:customStyle="1">
    <w:name w:val="WW8Num5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6z1" w:customStyle="1">
    <w:name w:val="WW8Num6z1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6z3" w:customStyle="1">
    <w:name w:val="WW8Num6z3"/>
    <w:rPr>
      <w:rFonts w:ascii="Wingdings" w:cs="Wingdings" w:hAnsi="Wingdings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6z4" w:customStyle="1">
    <w:name w:val="WW8Num6z4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7z3" w:customStyle="1">
    <w:name w:val="WW8Num7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2" w:customStyle="1">
    <w:name w:val="WW8Num8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3" w:customStyle="1">
    <w:name w:val="WW8Num8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3" w:customStyle="1">
    <w:name w:val="WW8Num9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ListLabel1" w:customStyle="1">
    <w:name w:val="ListLabel 1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2" w:customStyle="1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" w:customStyle="1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" w:customStyle="1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" w:customStyle="1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6" w:customStyle="1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9" w:customStyle="1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0" w:customStyle="1">
    <w:name w:val="ListLabel 10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11" w:customStyle="1">
    <w:name w:val="ListLabel 11"/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12" w:customStyle="1">
    <w:name w:val="ListLabel 12"/>
    <w:rPr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13" w:customStyle="1">
    <w:name w:val="ListLabel 1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4" w:customStyle="1">
    <w:name w:val="ListLabel 1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5" w:customStyle="1">
    <w:name w:val="ListLabel 1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6" w:customStyle="1">
    <w:name w:val="ListLabel 1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7" w:customStyle="1">
    <w:name w:val="ListLabel 1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8" w:customStyle="1">
    <w:name w:val="ListLabel 1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9" w:customStyle="1">
    <w:name w:val="ListLabel 1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0" w:customStyle="1">
    <w:name w:val="ListLabel 2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1" w:customStyle="1">
    <w:name w:val="ListLabel 21"/>
    <w:rPr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22" w:customStyle="1">
    <w:name w:val="ListLabel 22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3" w:customStyle="1">
    <w:name w:val="ListLabel 2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4" w:customStyle="1">
    <w:name w:val="ListLabel 2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5" w:customStyle="1">
    <w:name w:val="ListLabel 2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6" w:customStyle="1">
    <w:name w:val="ListLabel 2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7" w:customStyle="1">
    <w:name w:val="ListLabel 2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8" w:customStyle="1">
    <w:name w:val="ListLabel 2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9" w:customStyle="1">
    <w:name w:val="ListLabel 2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0" w:customStyle="1">
    <w:name w:val="ListLabel 30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31" w:customStyle="1">
    <w:name w:val="ListLabel 31"/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ListLabel32" w:customStyle="1">
    <w:name w:val="ListLabel 32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33" w:customStyle="1">
    <w:name w:val="ListLabel 3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4" w:customStyle="1">
    <w:name w:val="ListLabel 3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5" w:customStyle="1">
    <w:name w:val="ListLabel 3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6" w:customStyle="1">
    <w:name w:val="ListLabel 3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7" w:customStyle="1">
    <w:name w:val="ListLabel 3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8" w:customStyle="1">
    <w:name w:val="ListLabel 3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9" w:customStyle="1">
    <w:name w:val="ListLabel 3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0" w:customStyle="1">
    <w:name w:val="ListLabel 4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1" w:customStyle="1">
    <w:name w:val="ListLabel 41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42" w:customStyle="1">
    <w:name w:val="ListLabel 42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43" w:customStyle="1">
    <w:name w:val="ListLabel 4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4" w:customStyle="1">
    <w:name w:val="ListLabel 4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5" w:customStyle="1">
    <w:name w:val="ListLabel 4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6" w:customStyle="1">
    <w:name w:val="ListLabel 4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7" w:customStyle="1">
    <w:name w:val="ListLabel 4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8" w:customStyle="1">
    <w:name w:val="ListLabel 4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9" w:customStyle="1">
    <w:name w:val="ListLabel 4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0" w:customStyle="1">
    <w:name w:val="ListLabel 5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1" w:customStyle="1">
    <w:name w:val="ListLabel 51"/>
    <w:rPr>
      <w:rFonts w:ascii="Calibri" w:cs="Calibri" w:eastAsia="Calibri" w:hAnsi="Calibri"/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52" w:customStyle="1">
    <w:name w:val="ListLabel 52"/>
    <w:rPr>
      <w:rFonts w:ascii="Calibri" w:cs="Calibri" w:eastAsia="Calibri" w:hAnsi="Calibri"/>
      <w:color w:val="1155cc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ListLabel53" w:customStyle="1">
    <w:name w:val="ListLabel 53"/>
    <w:rPr>
      <w:rFonts w:ascii="Calibri" w:cs="Calibri" w:eastAsia="Calibri" w:hAnsi="Calibri"/>
      <w:color w:val="0000ff"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styleId="ListLabel54" w:customStyle="1">
    <w:name w:val="ListLabel 54"/>
    <w:rPr>
      <w:rFonts w:ascii="Calibri" w:cs="Calibri" w:eastAsia="Calibri" w:hAnsi="Calibri"/>
      <w:color w:val="0000ff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5" w:customStyle="1">
    <w:name w:val="ListLabel 55"/>
    <w:rPr>
      <w:color w:val="1155cc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6" w:customStyle="1">
    <w:name w:val="ListLabel 56"/>
    <w:rPr>
      <w:rFonts w:ascii="Calibri" w:cs="Calibri" w:eastAsia="Calibri" w:hAnsi="Calibri"/>
      <w:color w:val="1155cc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7" w:customStyle="1">
    <w:name w:val="ListLabel 57"/>
    <w:rPr>
      <w:b w:val="0"/>
      <w:color w:val="000080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ListLabel58" w:customStyle="1">
    <w:name w:val="ListLabel 58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59" w:customStyle="1">
    <w:name w:val="ListLabel 59"/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60" w:customStyle="1">
    <w:name w:val="ListLabel 60"/>
    <w:rPr>
      <w:rFonts w:ascii="Calibri" w:cs="Calibri" w:eastAsia="Calibri" w:hAnsi="Calibri"/>
      <w:color w:val="0000ff"/>
      <w:w w:val="100"/>
      <w:position w:val="-1"/>
      <w:sz w:val="22"/>
      <w:szCs w:val="22"/>
      <w:highlight w:val="yellow"/>
      <w:u w:val="single"/>
      <w:effect w:val="none"/>
      <w:vertAlign w:val="baseline"/>
      <w:cs w:val="0"/>
      <w:em w:val="none"/>
    </w:rPr>
  </w:style>
  <w:style w:type="character" w:styleId="ListLabel61" w:customStyle="1">
    <w:name w:val="ListLabel 61"/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Mangal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styleId="Bullets" w:customStyle="1">
    <w:name w:val="Bullet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Heading" w:customStyle="1">
    <w:name w:val="Heading"/>
    <w:basedOn w:val="Normal"/>
    <w:next w:val="Corpodetexto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Index" w:customStyle="1">
    <w:name w:val="Index"/>
    <w:basedOn w:val="Normal"/>
    <w:pPr>
      <w:suppressLineNumbers w:val="1"/>
    </w:pPr>
    <w:rPr>
      <w:rFonts w:cs="Lohit Devanagari"/>
    </w:rPr>
  </w:style>
  <w:style w:type="paragraph" w:styleId="NormalWeb1" w:customStyle="1">
    <w:name w:val="Normal (Web)1"/>
    <w:pPr>
      <w:spacing w:after="100" w:before="100"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 w:val="en-US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Ttulo10" w:customStyle="1">
    <w:name w:val="Título1"/>
    <w:basedOn w:val="LO-normal"/>
    <w:next w:val="Normal"/>
    <w:pPr>
      <w:keepNext w:val="1"/>
      <w:keepLines w:val="1"/>
      <w:widowControl w:val="1"/>
      <w:spacing w:after="120" w:before="480" w:line="240" w:lineRule="auto"/>
      <w:ind w:left="0" w:firstLine="0"/>
    </w:pPr>
    <w:rPr>
      <w:b w:val="1"/>
      <w:color w:val="000000"/>
      <w:position w:val="0"/>
      <w:sz w:val="72"/>
      <w:szCs w:val="72"/>
    </w:rPr>
  </w:style>
  <w:style w:type="paragraph" w:styleId="Textodecomentrio1" w:customStyle="1">
    <w:name w:val="Texto de comentário1"/>
    <w:basedOn w:val="Normal"/>
    <w:rPr>
      <w:rFonts w:cs="Mangal"/>
      <w:sz w:val="20"/>
      <w:szCs w:val="18"/>
    </w:rPr>
  </w:style>
  <w:style w:type="paragraph" w:styleId="Textodebalo1" w:customStyle="1">
    <w:name w:val="Texto de balão1"/>
    <w:basedOn w:val="Normal"/>
    <w:rPr>
      <w:rFonts w:ascii="Tahoma" w:cs="Mangal" w:hAnsi="Tahoma"/>
      <w:sz w:val="16"/>
      <w:szCs w:val="14"/>
    </w:r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fontstyle01" w:customStyle="1">
    <w:name w:val="fontstyle01"/>
    <w:rPr>
      <w:rFonts w:ascii="TimesNewRoman" w:hAnsi="TimesNew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pgcc.github.io/discentesPPGCC/pt-BR/qualis/#aba-conferencia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8" Type="http://schemas.openxmlformats.org/officeDocument/2006/relationships/hyperlink" Target="http://www3.decom.ufop.br/pos/site_media/uploads_ppgcc/qualis_conferencia_ccomp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gAcRghr4lVoT+JP0cocRk51oBw==">AMUW2mUQTnbYJNxWAqT6KLA64i0l/W2fMN6PPA8q6PePC0NEYdvOrap29UrDlSDFOd3lI2KVi8T17SlQIHKOLUXB+1X7IctAoP9Se1g2pDdi2G2U4/s7MAA=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2020-11-03T22:55:00Z</dcterms:created>
  <dc:creator>Lilian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